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E37DB6" w14:textId="77777777" w:rsidR="00016904" w:rsidRPr="00B90CAB" w:rsidRDefault="00016904" w:rsidP="00016904">
      <w:pPr>
        <w:pStyle w:val="Encabezado"/>
        <w:jc w:val="center"/>
        <w:rPr>
          <w:b/>
          <w:bCs/>
        </w:rPr>
      </w:pPr>
      <w:r w:rsidRPr="00B90CAB">
        <w:rPr>
          <w:b/>
          <w:bCs/>
        </w:rPr>
        <w:t>I Educación nutricional y fundamentos</w:t>
      </w:r>
    </w:p>
    <w:p w14:paraId="0D5A5C87" w14:textId="77777777" w:rsidR="00016904" w:rsidRDefault="00016904" w:rsidP="00016904">
      <w:pPr>
        <w:pStyle w:val="p1"/>
        <w:rPr>
          <w:rStyle w:val="s1"/>
          <w:rFonts w:asciiTheme="minorHAnsi" w:eastAsiaTheme="majorEastAsia" w:hAnsiTheme="minorHAnsi" w:cstheme="minorHAnsi"/>
          <w:b w:val="0"/>
          <w:bCs w:val="0"/>
          <w:sz w:val="20"/>
          <w:szCs w:val="20"/>
        </w:rPr>
      </w:pPr>
    </w:p>
    <w:p w14:paraId="5E9C5D5D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1. Como leer e interpretar etiquetas nutricionales 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 9</w:t>
      </w:r>
    </w:p>
    <w:p w14:paraId="2FB6AD13" w14:textId="77777777" w:rsidR="00016904" w:rsidRPr="00AE5783" w:rsidRDefault="00016904" w:rsidP="00016904">
      <w:pPr>
        <w:pStyle w:val="p2"/>
        <w:rPr>
          <w:rFonts w:asciiTheme="minorHAnsi" w:hAnsiTheme="minorHAnsi" w:cstheme="minorHAnsi"/>
          <w:sz w:val="20"/>
          <w:szCs w:val="20"/>
        </w:rPr>
      </w:pPr>
    </w:p>
    <w:p w14:paraId="0E1A8826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2. Etiqueta limpia: descifrando los ingredientes de tu alimentación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 xml:space="preserve"> ….…..…..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11</w:t>
      </w:r>
    </w:p>
    <w:p w14:paraId="2AE5CFE8" w14:textId="77777777" w:rsidR="00016904" w:rsidRPr="00AE5783" w:rsidRDefault="00016904" w:rsidP="00016904">
      <w:pPr>
        <w:pStyle w:val="p2"/>
        <w:rPr>
          <w:rFonts w:asciiTheme="minorHAnsi" w:hAnsiTheme="minorHAnsi" w:cstheme="minorHAnsi"/>
          <w:sz w:val="20"/>
          <w:szCs w:val="20"/>
        </w:rPr>
      </w:pPr>
    </w:p>
    <w:p w14:paraId="4D65B04D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3. La ciencia detrás de los superfoods: ¿Moda o realidad? …………….…….…... 13</w:t>
      </w:r>
    </w:p>
    <w:p w14:paraId="51295C94" w14:textId="77777777" w:rsidR="00016904" w:rsidRPr="00AE5783" w:rsidRDefault="00016904" w:rsidP="00016904">
      <w:pPr>
        <w:pStyle w:val="p2"/>
        <w:rPr>
          <w:rFonts w:asciiTheme="minorHAnsi" w:hAnsiTheme="minorHAnsi" w:cstheme="minorHAnsi"/>
          <w:sz w:val="20"/>
          <w:szCs w:val="20"/>
        </w:rPr>
      </w:pPr>
    </w:p>
    <w:p w14:paraId="3AD1751B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4. Los beneficios de una dieta rica en antioxidantes 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…….…….…….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…. 15</w:t>
      </w:r>
    </w:p>
    <w:p w14:paraId="10865066" w14:textId="77777777" w:rsidR="00016904" w:rsidRPr="00AE5783" w:rsidRDefault="00016904" w:rsidP="00016904">
      <w:pPr>
        <w:pStyle w:val="p2"/>
        <w:rPr>
          <w:rFonts w:asciiTheme="minorHAnsi" w:hAnsiTheme="minorHAnsi" w:cstheme="minorHAnsi"/>
          <w:sz w:val="20"/>
          <w:szCs w:val="20"/>
        </w:rPr>
      </w:pPr>
    </w:p>
    <w:p w14:paraId="0BC70664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5. Superalimentos exóticos: ¿Moda o realidad? ……………….…………….…….….. 18</w:t>
      </w:r>
    </w:p>
    <w:p w14:paraId="6D4CD9AE" w14:textId="77777777" w:rsidR="00016904" w:rsidRPr="00AE5783" w:rsidRDefault="00016904" w:rsidP="00016904">
      <w:pPr>
        <w:pStyle w:val="p2"/>
        <w:rPr>
          <w:rFonts w:asciiTheme="minorHAnsi" w:hAnsiTheme="minorHAnsi" w:cstheme="minorHAnsi"/>
          <w:sz w:val="20"/>
          <w:szCs w:val="20"/>
        </w:rPr>
      </w:pPr>
    </w:p>
    <w:p w14:paraId="3847E09F" w14:textId="77777777" w:rsidR="00016904" w:rsidRPr="00AE5783" w:rsidRDefault="00016904" w:rsidP="00016904">
      <w:pPr>
        <w:pStyle w:val="p1"/>
        <w:rPr>
          <w:rStyle w:val="s1"/>
          <w:rFonts w:asciiTheme="minorHAnsi" w:eastAsiaTheme="majorEastAsia" w:hAnsiTheme="minorHAnsi" w:cstheme="minorHAnsi"/>
          <w:b w:val="0"/>
          <w:bCs w:val="0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6. Desmintiendo mitos nutricionales 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……………………………………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…. 21</w:t>
      </w:r>
    </w:p>
    <w:p w14:paraId="388109B5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495E2558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 xml:space="preserve">7. Cómo mantener una dieta saludable con un presupuesto limitado 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 23</w:t>
      </w:r>
    </w:p>
    <w:p w14:paraId="3BCB6A79" w14:textId="77777777" w:rsidR="00016904" w:rsidRPr="00AE5783" w:rsidRDefault="00016904" w:rsidP="00016904">
      <w:pPr>
        <w:pStyle w:val="p2"/>
        <w:rPr>
          <w:rFonts w:asciiTheme="minorHAnsi" w:hAnsiTheme="minorHAnsi" w:cstheme="minorHAnsi"/>
          <w:sz w:val="20"/>
          <w:szCs w:val="20"/>
        </w:rPr>
      </w:pPr>
    </w:p>
    <w:p w14:paraId="05C08511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8. Biohacking a través de la nutrición: cómo optimizar tu energía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 xml:space="preserve"> ..…….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 25</w:t>
      </w:r>
    </w:p>
    <w:p w14:paraId="45BDA03D" w14:textId="77777777" w:rsidR="00016904" w:rsidRPr="00AE5783" w:rsidRDefault="00016904" w:rsidP="00016904">
      <w:pPr>
        <w:pStyle w:val="p2"/>
        <w:rPr>
          <w:rFonts w:asciiTheme="minorHAnsi" w:hAnsiTheme="minorHAnsi" w:cstheme="minorHAnsi"/>
          <w:sz w:val="20"/>
          <w:szCs w:val="20"/>
        </w:rPr>
      </w:pPr>
    </w:p>
    <w:p w14:paraId="16B90D71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9. Cómo determinar las necesidades calóricas 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……………………………. 30</w:t>
      </w:r>
    </w:p>
    <w:p w14:paraId="54457440" w14:textId="77777777" w:rsidR="00016904" w:rsidRPr="00AE5783" w:rsidRDefault="00016904" w:rsidP="00016904">
      <w:pPr>
        <w:pStyle w:val="p2"/>
        <w:rPr>
          <w:rFonts w:asciiTheme="minorHAnsi" w:hAnsiTheme="minorHAnsi" w:cstheme="minorHAnsi"/>
          <w:sz w:val="20"/>
          <w:szCs w:val="20"/>
        </w:rPr>
      </w:pPr>
    </w:p>
    <w:p w14:paraId="0789B10B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10. Compaginar horarios nocturnos con una nutrición adecuada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 xml:space="preserve"> ..…….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.……. 32</w:t>
      </w:r>
    </w:p>
    <w:p w14:paraId="485994CA" w14:textId="77777777" w:rsidR="00016904" w:rsidRPr="00AE5783" w:rsidRDefault="00016904" w:rsidP="00016904">
      <w:pPr>
        <w:pStyle w:val="p2"/>
        <w:rPr>
          <w:rFonts w:asciiTheme="minorHAnsi" w:hAnsiTheme="minorHAnsi" w:cstheme="minorHAnsi"/>
          <w:sz w:val="20"/>
          <w:szCs w:val="20"/>
        </w:rPr>
      </w:pPr>
    </w:p>
    <w:p w14:paraId="2FADE027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11. Influencia de la dieta en el olor corporal …………………………………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.…… 35</w:t>
      </w:r>
    </w:p>
    <w:p w14:paraId="3C7CF8AF" w14:textId="77777777" w:rsidR="00016904" w:rsidRPr="00AE5783" w:rsidRDefault="00016904" w:rsidP="00016904">
      <w:pPr>
        <w:pStyle w:val="p2"/>
        <w:rPr>
          <w:rFonts w:asciiTheme="minorHAnsi" w:hAnsiTheme="minorHAnsi" w:cstheme="minorHAnsi"/>
          <w:sz w:val="20"/>
          <w:szCs w:val="20"/>
        </w:rPr>
      </w:pPr>
    </w:p>
    <w:p w14:paraId="215D141D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12. Intolerancias alimentarias: cómo adaptar tu dieta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 xml:space="preserve"> .…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………. 38</w:t>
      </w:r>
    </w:p>
    <w:p w14:paraId="0AD95B67" w14:textId="77777777" w:rsidR="00016904" w:rsidRPr="00AE5783" w:rsidRDefault="00016904" w:rsidP="00016904">
      <w:pPr>
        <w:pStyle w:val="p2"/>
        <w:rPr>
          <w:rFonts w:asciiTheme="minorHAnsi" w:hAnsiTheme="minorHAnsi" w:cstheme="minorHAnsi"/>
          <w:sz w:val="20"/>
          <w:szCs w:val="20"/>
        </w:rPr>
      </w:pPr>
    </w:p>
    <w:p w14:paraId="4F94411B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13. Utilizando la alimentación estacional para la mejora de la salud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 xml:space="preserve"> .……….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40</w:t>
      </w:r>
    </w:p>
    <w:p w14:paraId="0592759D" w14:textId="77777777" w:rsidR="00016904" w:rsidRPr="00AE5783" w:rsidRDefault="00016904" w:rsidP="00016904">
      <w:pPr>
        <w:pStyle w:val="p2"/>
        <w:rPr>
          <w:rFonts w:asciiTheme="minorHAnsi" w:hAnsiTheme="minorHAnsi" w:cstheme="minorHAnsi"/>
          <w:sz w:val="20"/>
          <w:szCs w:val="20"/>
        </w:rPr>
      </w:pPr>
    </w:p>
    <w:p w14:paraId="5EB6C27A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 xml:space="preserve">14. Zero </w:t>
      </w:r>
      <w:proofErr w:type="spell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Waste</w:t>
      </w:r>
      <w:proofErr w:type="spell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 xml:space="preserve"> </w:t>
      </w:r>
      <w:proofErr w:type="spell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Cooking</w:t>
      </w:r>
      <w:proofErr w:type="spell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: Estrategias para minimizar el desperdicio de alimentos ………………………………………………………………………………………</w:t>
      </w:r>
      <w:r>
        <w:rPr>
          <w:rStyle w:val="s1"/>
          <w:rFonts w:asciiTheme="minorHAnsi" w:eastAsiaTheme="majorEastAsia" w:hAnsiTheme="minorHAnsi" w:cstheme="minorHAnsi"/>
          <w:sz w:val="20"/>
          <w:szCs w:val="20"/>
        </w:rPr>
        <w:t>………………</w:t>
      </w: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43</w:t>
      </w:r>
    </w:p>
    <w:p w14:paraId="244FB63D" w14:textId="77777777" w:rsidR="00016904" w:rsidRPr="00AE5783" w:rsidRDefault="00016904" w:rsidP="00016904">
      <w:pPr>
        <w:pStyle w:val="p2"/>
        <w:rPr>
          <w:rFonts w:asciiTheme="minorHAnsi" w:hAnsiTheme="minorHAnsi" w:cstheme="minorHAnsi"/>
          <w:sz w:val="20"/>
          <w:szCs w:val="20"/>
        </w:rPr>
      </w:pPr>
    </w:p>
    <w:p w14:paraId="210EF590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15. Desintoxicación digital y nutrición: cómo reducir el consumo de pantallas para mejorar tu salud alimentaria ………………………………………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 44</w:t>
      </w:r>
    </w:p>
    <w:p w14:paraId="55EF6004" w14:textId="77777777" w:rsidR="00016904" w:rsidRPr="00AE5783" w:rsidRDefault="00016904" w:rsidP="00016904">
      <w:pPr>
        <w:pStyle w:val="p2"/>
        <w:rPr>
          <w:rFonts w:asciiTheme="minorHAnsi" w:hAnsiTheme="minorHAnsi" w:cstheme="minorHAnsi"/>
          <w:sz w:val="20"/>
          <w:szCs w:val="20"/>
        </w:rPr>
      </w:pPr>
    </w:p>
    <w:p w14:paraId="5B4356F6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 xml:space="preserve">16. Cómo combatir la fatiga con cambios en el estilo de 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vida….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46</w:t>
      </w:r>
    </w:p>
    <w:p w14:paraId="416C0F95" w14:textId="77777777" w:rsidR="00016904" w:rsidRPr="00AE5783" w:rsidRDefault="00016904" w:rsidP="00016904">
      <w:pPr>
        <w:pStyle w:val="p2"/>
        <w:rPr>
          <w:rFonts w:asciiTheme="minorHAnsi" w:hAnsiTheme="minorHAnsi" w:cstheme="minorHAnsi"/>
          <w:sz w:val="20"/>
          <w:szCs w:val="20"/>
        </w:rPr>
      </w:pPr>
    </w:p>
    <w:p w14:paraId="699E9667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17. Cómo el clima y el cambio estacional afectan nuestras necesidades nutricionales ………………………………………………………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…. 48</w:t>
      </w:r>
    </w:p>
    <w:p w14:paraId="03FCCE01" w14:textId="77777777" w:rsidR="00016904" w:rsidRPr="00AE5783" w:rsidRDefault="00016904" w:rsidP="00016904">
      <w:pPr>
        <w:pStyle w:val="p2"/>
        <w:rPr>
          <w:rFonts w:asciiTheme="minorHAnsi" w:hAnsiTheme="minorHAnsi" w:cstheme="minorHAnsi"/>
          <w:sz w:val="20"/>
          <w:szCs w:val="20"/>
        </w:rPr>
      </w:pPr>
    </w:p>
    <w:p w14:paraId="1477B503" w14:textId="77777777" w:rsidR="00016904" w:rsidRPr="00AE5783" w:rsidRDefault="00016904" w:rsidP="00016904">
      <w:pPr>
        <w:pStyle w:val="p1"/>
        <w:rPr>
          <w:rStyle w:val="s1"/>
          <w:rFonts w:asciiTheme="minorHAnsi" w:eastAsiaTheme="majorEastAsia" w:hAnsiTheme="minorHAnsi" w:cstheme="minorHAnsi"/>
          <w:b w:val="0"/>
          <w:bCs w:val="0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18. Nutrición ortomolecular y vida saludable: el camino hacia el equilibrio ……………………………………………………………………………………………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52</w:t>
      </w:r>
    </w:p>
    <w:p w14:paraId="4F67F3DA" w14:textId="77777777" w:rsidR="00016904" w:rsidRDefault="00016904" w:rsidP="00016904">
      <w:pPr>
        <w:pStyle w:val="p1"/>
        <w:rPr>
          <w:rStyle w:val="s1"/>
          <w:rFonts w:asciiTheme="minorHAnsi" w:eastAsiaTheme="majorEastAsia" w:hAnsiTheme="minorHAnsi" w:cstheme="minorHAnsi"/>
          <w:b w:val="0"/>
          <w:bCs w:val="0"/>
          <w:sz w:val="20"/>
          <w:szCs w:val="20"/>
        </w:rPr>
      </w:pPr>
    </w:p>
    <w:p w14:paraId="6202E223" w14:textId="77777777" w:rsidR="00016904" w:rsidRPr="00B90CAB" w:rsidRDefault="00016904" w:rsidP="00016904">
      <w:pPr>
        <w:pStyle w:val="Encabezado"/>
        <w:jc w:val="center"/>
        <w:rPr>
          <w:rStyle w:val="s1"/>
          <w:b w:val="0"/>
          <w:bCs w:val="0"/>
        </w:rPr>
      </w:pPr>
      <w:r w:rsidRPr="00B90CAB">
        <w:rPr>
          <w:b/>
          <w:bCs/>
        </w:rPr>
        <w:t>II Perspectivas sobre las dietas</w:t>
      </w:r>
    </w:p>
    <w:p w14:paraId="23AA40CB" w14:textId="77777777" w:rsidR="00016904" w:rsidRDefault="00016904" w:rsidP="00016904">
      <w:pPr>
        <w:pStyle w:val="p1"/>
        <w:rPr>
          <w:rStyle w:val="s1"/>
          <w:rFonts w:asciiTheme="minorHAnsi" w:eastAsiaTheme="majorEastAsia" w:hAnsiTheme="minorHAnsi" w:cstheme="minorHAnsi"/>
          <w:b w:val="0"/>
          <w:bCs w:val="0"/>
          <w:sz w:val="20"/>
          <w:szCs w:val="20"/>
        </w:rPr>
      </w:pPr>
    </w:p>
    <w:p w14:paraId="55846AAF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19. Desmitificando las dietas: encontrando el balance en un mundo de extremos 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…………………………………………………………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…….….……….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55</w:t>
      </w:r>
    </w:p>
    <w:p w14:paraId="53FDAB97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45ACAEE6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20. Dieta cruda: beneficios y riesgos de los alimentos sin procesar ...…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57</w:t>
      </w:r>
    </w:p>
    <w:p w14:paraId="0CBE8EBD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0576B2B1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21. Beneficios de las dietas de eliminación para detectar intolerancias alimentarias ………………………………………………………………………………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61</w:t>
      </w:r>
    </w:p>
    <w:p w14:paraId="35B1F576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07227C73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22. Dietas ancestrales: qué podemos aprender de nuestros antepasados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 xml:space="preserve"> .…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65</w:t>
      </w:r>
    </w:p>
    <w:p w14:paraId="510CED51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77F91656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 xml:space="preserve">23. Vegano vs vegetariano: pros y contras 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69</w:t>
      </w:r>
    </w:p>
    <w:p w14:paraId="29DAE03F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4CD9A63B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lastRenderedPageBreak/>
        <w:t>24. La dieta DASH ………………………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.………………………………………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71</w:t>
      </w:r>
    </w:p>
    <w:p w14:paraId="54CAFB00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0A0C197A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25. La ciencia detrás de las dietas populares keto, paleo y vegana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 xml:space="preserve"> 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74</w:t>
      </w:r>
    </w:p>
    <w:p w14:paraId="0D3A1512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08470C6A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 xml:space="preserve">26. Guía de primeros pasos para implementar una dieta 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antiinflamatoria  …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………………………………………………………………………………………………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…………. 77</w:t>
      </w:r>
    </w:p>
    <w:p w14:paraId="28B3ECD1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1990CB25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27. Guía para una dieta libre de gluten: lo que debes saber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 xml:space="preserve"> .……..…….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81</w:t>
      </w:r>
    </w:p>
    <w:p w14:paraId="62CE0D47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15E03789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28. La verdad sobre las dietas sin gluten ……………………………………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85</w:t>
      </w:r>
    </w:p>
    <w:p w14:paraId="55BF34F8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236002C2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 xml:space="preserve">29. Grupo sanguíneo y dieta: ¿realmente influyen en nuestra 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salud?……….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87</w:t>
      </w:r>
    </w:p>
    <w:p w14:paraId="35569F33" w14:textId="77777777" w:rsidR="00016904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57262F62" w14:textId="77777777" w:rsidR="00016904" w:rsidRPr="00E90BC1" w:rsidRDefault="00016904" w:rsidP="00016904">
      <w:pPr>
        <w:pStyle w:val="Encabezado"/>
        <w:jc w:val="center"/>
        <w:rPr>
          <w:b/>
          <w:bCs/>
        </w:rPr>
      </w:pPr>
      <w:r w:rsidRPr="00E90BC1">
        <w:rPr>
          <w:b/>
          <w:bCs/>
        </w:rPr>
        <w:t>III Prevención general de enfermedades y longevidad</w:t>
      </w:r>
    </w:p>
    <w:p w14:paraId="6EF4A3DB" w14:textId="77777777" w:rsidR="00016904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3A3EFFEC" w14:textId="77777777" w:rsidR="00016904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1DECC1D9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30. Alimentos que curan: nutrición y prevención de enfermedades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 xml:space="preserve"> ..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91</w:t>
      </w:r>
    </w:p>
    <w:p w14:paraId="1ED575C1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7E13315F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31. Beneficios del resveratrol en la longevidad y la salud cardiovascular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 xml:space="preserve"> 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93</w:t>
      </w:r>
    </w:p>
    <w:p w14:paraId="4159F58F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332E45F1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32. Cáncer de próstata y nutrición: cómo la alimentación influye en la prevención y el tratamiento ………………………………………………………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96</w:t>
      </w:r>
    </w:p>
    <w:p w14:paraId="113E03F9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132B1DA2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33. El rol de los antioxidantes en la prevención de las enfermedades crónicas 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………………………………………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………………………………………………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…….…..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 xml:space="preserve"> 99</w:t>
      </w:r>
    </w:p>
    <w:p w14:paraId="781C8FD6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7AC70996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34. Cómo mantener un corazón sano a través del estilo de vida 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103</w:t>
      </w:r>
    </w:p>
    <w:p w14:paraId="40C7C1A5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4A5C9E0C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35. El impacto de los biocompuestos en la longevidad y la vitalidad…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107</w:t>
      </w:r>
    </w:p>
    <w:p w14:paraId="5E281AA8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4393993D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36. El papel de la epigenética en la prevención de enfermedades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 xml:space="preserve"> .…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………. 111</w:t>
      </w:r>
    </w:p>
    <w:p w14:paraId="106A9CD1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650EC7BA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37. Los flavonoides en la prevención de enfermedades neurodegenerativas ………………………………………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……………………………………………………………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115</w:t>
      </w:r>
    </w:p>
    <w:p w14:paraId="0311278E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4427252A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38. Los polifenoles en la prevención del envejecimiento celular …...…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118</w:t>
      </w:r>
    </w:p>
    <w:p w14:paraId="2CC9870A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4A4E5FC0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39. La influencia de los alimentos ricos en polifenoles en la prevención del Alzheimer …………………………………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.………………………………………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122</w:t>
      </w:r>
    </w:p>
    <w:p w14:paraId="3BBC2FC7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3D81B5C4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40. La ciencia detrás de los alimentos fermentados y su impacto en la longevidad ………………………………………………………………………………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125</w:t>
      </w:r>
    </w:p>
    <w:p w14:paraId="3426FD31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56CC043C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41. Prevención y manejo de la diabetes a través de la dieta 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130</w:t>
      </w:r>
    </w:p>
    <w:p w14:paraId="6BCB5DEB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73DEDE54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42. Cómo los alimentos pueden actuar como terapia antiinflamatoria …... 132</w:t>
      </w:r>
    </w:p>
    <w:p w14:paraId="4804342D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64527F55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43. Nutrición personalizada para prevenir la diabetes tipo 2 ………...…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136</w:t>
      </w:r>
    </w:p>
    <w:p w14:paraId="4BEBC9AD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2FA4DDF8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44. Fibromialgia y nutrición: ¿Cómo puede la dieta ayudar a manejar los síntomas ………………………………………… ………………………………………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139</w:t>
      </w:r>
    </w:p>
    <w:p w14:paraId="62E4510D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6C065761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45. Cómo prevenir el envejecimiento celular a través de la alimentación ………………………………………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……………………………………………………………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143</w:t>
      </w:r>
    </w:p>
    <w:p w14:paraId="4A532783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731FAF6B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46. Salud metabólica: claves para mantenerla equilibrada en la vida moderna ………………………………………………………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…………………………………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146</w:t>
      </w:r>
    </w:p>
    <w:p w14:paraId="21998C1E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1AA11220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47. Cómo los antioxidantes en la dieta ayudan a prevenir enfermedades crónicas ……………………………………………………………………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149</w:t>
      </w:r>
    </w:p>
    <w:p w14:paraId="30410415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494664C8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48. El papel de los ácidos grasos omega 9 en la salud cardiovascular y cerebral ……………………………………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.…………………………………………</w:t>
      </w:r>
      <w:r>
        <w:rPr>
          <w:rStyle w:val="s1"/>
          <w:rFonts w:asciiTheme="minorHAnsi" w:eastAsiaTheme="majorEastAsia" w:hAnsiTheme="minorHAnsi" w:cstheme="minorHAnsi"/>
          <w:sz w:val="20"/>
          <w:szCs w:val="20"/>
        </w:rPr>
        <w:t>………</w:t>
      </w:r>
      <w:proofErr w:type="gramStart"/>
      <w:r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….……….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152</w:t>
      </w:r>
    </w:p>
    <w:p w14:paraId="2C952D9D" w14:textId="77777777" w:rsidR="00016904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7203BB85" w14:textId="77777777" w:rsidR="00016904" w:rsidRPr="00AD7513" w:rsidRDefault="00016904" w:rsidP="00016904">
      <w:pPr>
        <w:pStyle w:val="Encabezado"/>
        <w:jc w:val="center"/>
        <w:rPr>
          <w:b/>
          <w:bCs/>
        </w:rPr>
      </w:pPr>
      <w:r w:rsidRPr="00AD7513">
        <w:rPr>
          <w:b/>
          <w:bCs/>
        </w:rPr>
        <w:t>IV Nutrición funcional del cuerpo</w:t>
      </w:r>
    </w:p>
    <w:p w14:paraId="143DD534" w14:textId="77777777" w:rsidR="00016904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2328F758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49. Nutrición para una piel saludable: alimentos que favorecen la salud cutánea ……………………………………………………………………………………</w:t>
      </w:r>
      <w:r>
        <w:rPr>
          <w:rStyle w:val="s1"/>
          <w:rFonts w:asciiTheme="minorHAnsi" w:eastAsiaTheme="majorEastAsia" w:hAnsiTheme="minorHAnsi" w:cstheme="minorHAnsi"/>
          <w:sz w:val="20"/>
          <w:szCs w:val="20"/>
        </w:rPr>
        <w:t>………</w:t>
      </w:r>
      <w:proofErr w:type="gramStart"/>
      <w:r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155</w:t>
      </w:r>
    </w:p>
    <w:p w14:paraId="75A5C16F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72FAB0B0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50. Nutrición en el hipertiroidismo 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</w:t>
      </w:r>
      <w:r>
        <w:rPr>
          <w:rStyle w:val="s1"/>
          <w:rFonts w:asciiTheme="minorHAnsi" w:eastAsiaTheme="majorEastAsia" w:hAnsiTheme="minorHAnsi" w:cstheme="minorHAnsi"/>
          <w:sz w:val="20"/>
          <w:szCs w:val="20"/>
        </w:rPr>
        <w:t>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158</w:t>
      </w:r>
    </w:p>
    <w:p w14:paraId="16594966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7A619276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51. Dieta e hipotiroidismo: claves para manejar tu condición ………</w:t>
      </w:r>
      <w:r>
        <w:rPr>
          <w:rStyle w:val="s1"/>
          <w:rFonts w:asciiTheme="minorHAnsi" w:eastAsiaTheme="majorEastAsia" w:hAnsiTheme="minorHAnsi" w:cstheme="minorHAnsi"/>
          <w:sz w:val="20"/>
          <w:szCs w:val="20"/>
        </w:rPr>
        <w:t>..</w:t>
      </w: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161</w:t>
      </w:r>
    </w:p>
    <w:p w14:paraId="0C3CB2DB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0FA623F3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52. Salud ocular: influencia de la nutrición en la vista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 xml:space="preserve"> 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…….…</w:t>
      </w:r>
      <w:r>
        <w:rPr>
          <w:rStyle w:val="s1"/>
          <w:rFonts w:asciiTheme="minorHAnsi" w:eastAsiaTheme="majorEastAsia" w:hAnsiTheme="minorHAnsi" w:cstheme="minorHAnsi"/>
          <w:sz w:val="20"/>
          <w:szCs w:val="20"/>
        </w:rPr>
        <w:t>..</w:t>
      </w: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163</w:t>
      </w:r>
    </w:p>
    <w:p w14:paraId="73BDD114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540AE81F" w14:textId="77777777" w:rsidR="00016904" w:rsidRPr="00AE5783" w:rsidRDefault="00016904" w:rsidP="00016904">
      <w:pPr>
        <w:pStyle w:val="p1"/>
        <w:rPr>
          <w:rStyle w:val="s1"/>
          <w:rFonts w:asciiTheme="minorHAnsi" w:eastAsiaTheme="majorEastAsia" w:hAnsiTheme="minorHAnsi" w:cstheme="minorHAnsi"/>
          <w:b w:val="0"/>
          <w:bCs w:val="0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53. Dieta y colesterol: efectos sobre la salud …………………………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</w:t>
      </w:r>
      <w:r>
        <w:rPr>
          <w:rStyle w:val="s1"/>
          <w:rFonts w:asciiTheme="minorHAnsi" w:eastAsiaTheme="majorEastAsia" w:hAnsiTheme="minorHAnsi" w:cstheme="minorHAnsi"/>
          <w:sz w:val="20"/>
          <w:szCs w:val="20"/>
        </w:rPr>
        <w:t>.</w:t>
      </w:r>
      <w:proofErr w:type="gramEnd"/>
      <w:r>
        <w:rPr>
          <w:rStyle w:val="s1"/>
          <w:rFonts w:asciiTheme="minorHAnsi" w:eastAsiaTheme="majorEastAsia" w:hAnsiTheme="minorHAnsi" w:cstheme="minorHAnsi"/>
          <w:sz w:val="20"/>
          <w:szCs w:val="20"/>
        </w:rPr>
        <w:t>.</w:t>
      </w: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165</w:t>
      </w:r>
    </w:p>
    <w:p w14:paraId="4177D0D7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2C93B14E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 xml:space="preserve">54. Dieta y salud ósea: claves para fortalecer tus huesos 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</w:t>
      </w:r>
      <w:r>
        <w:rPr>
          <w:rStyle w:val="s1"/>
          <w:rFonts w:asciiTheme="minorHAnsi" w:eastAsiaTheme="majorEastAsia" w:hAnsiTheme="minorHAnsi" w:cstheme="minorHAnsi"/>
          <w:sz w:val="20"/>
          <w:szCs w:val="20"/>
        </w:rPr>
        <w:t>..</w:t>
      </w: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170</w:t>
      </w:r>
    </w:p>
    <w:p w14:paraId="3905D813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303F2978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55. Cómo los alimentos alcalinos afectan el equilibrio ácido básico del cuerpo ……………………………………………………………………………………………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</w:t>
      </w:r>
      <w:r>
        <w:rPr>
          <w:rStyle w:val="s1"/>
          <w:rFonts w:asciiTheme="minorHAnsi" w:eastAsiaTheme="majorEastAsia" w:hAnsiTheme="minorHAnsi" w:cstheme="minorHAnsi"/>
          <w:sz w:val="20"/>
          <w:szCs w:val="20"/>
        </w:rPr>
        <w:t>.</w:t>
      </w:r>
      <w:proofErr w:type="gramEnd"/>
      <w:r>
        <w:rPr>
          <w:rStyle w:val="s1"/>
          <w:rFonts w:asciiTheme="minorHAnsi" w:eastAsiaTheme="majorEastAsia" w:hAnsiTheme="minorHAnsi" w:cstheme="minorHAnsi"/>
          <w:sz w:val="20"/>
          <w:szCs w:val="20"/>
        </w:rPr>
        <w:t>.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172</w:t>
      </w:r>
    </w:p>
    <w:p w14:paraId="0226AEE6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211059EA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56. El impacto del uso de plaguicidas en los alimentos y la salud a largo plazo ………………………………………………………………………………………………………</w:t>
      </w:r>
      <w:r>
        <w:rPr>
          <w:rStyle w:val="s1"/>
          <w:rFonts w:asciiTheme="minorHAnsi" w:eastAsiaTheme="majorEastAsia" w:hAnsiTheme="minorHAnsi" w:cstheme="minorHAnsi"/>
          <w:sz w:val="20"/>
          <w:szCs w:val="20"/>
        </w:rPr>
        <w:t>..</w:t>
      </w: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175</w:t>
      </w:r>
    </w:p>
    <w:p w14:paraId="0B562DDF" w14:textId="77777777" w:rsidR="00016904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042A6F8D" w14:textId="77777777" w:rsidR="00016904" w:rsidRPr="005A7D39" w:rsidRDefault="00016904" w:rsidP="00016904">
      <w:pPr>
        <w:pStyle w:val="Encabezado"/>
        <w:jc w:val="center"/>
        <w:rPr>
          <w:b/>
          <w:bCs/>
        </w:rPr>
      </w:pPr>
      <w:r w:rsidRPr="005A7D39">
        <w:rPr>
          <w:b/>
          <w:bCs/>
        </w:rPr>
        <w:t>V Sistema inmune</w:t>
      </w:r>
    </w:p>
    <w:p w14:paraId="6B0615CA" w14:textId="77777777" w:rsidR="00016904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637ECE9B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57. Alimentos esenciales para fortalecer el sistema inmune 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…….…</w:t>
      </w:r>
      <w:r>
        <w:rPr>
          <w:rStyle w:val="s1"/>
          <w:rFonts w:asciiTheme="minorHAnsi" w:eastAsiaTheme="majorEastAsia" w:hAnsiTheme="minorHAnsi" w:cstheme="minorHAnsi"/>
          <w:sz w:val="20"/>
          <w:szCs w:val="20"/>
        </w:rPr>
        <w:t>..</w:t>
      </w: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179</w:t>
      </w:r>
    </w:p>
    <w:p w14:paraId="12C903A0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449CD981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58. Estrategias para fortalecer el sistema inmunológico de manera natural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 xml:space="preserve"> 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…………………………………………………………………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………………………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</w:t>
      </w:r>
      <w:r>
        <w:rPr>
          <w:rStyle w:val="s1"/>
          <w:rFonts w:asciiTheme="minorHAnsi" w:eastAsiaTheme="majorEastAsia" w:hAnsiTheme="minorHAnsi" w:cstheme="minorHAnsi"/>
          <w:sz w:val="20"/>
          <w:szCs w:val="20"/>
        </w:rPr>
        <w:t>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181</w:t>
      </w:r>
    </w:p>
    <w:p w14:paraId="50511589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51B40348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59. El impacto del sueño en la salud inmunológica: cómo el descanso fortalece tu sistema inmune ……………………………………………………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</w:t>
      </w:r>
      <w:r>
        <w:rPr>
          <w:rStyle w:val="s1"/>
          <w:rFonts w:asciiTheme="minorHAnsi" w:eastAsiaTheme="majorEastAsia" w:hAnsiTheme="minorHAnsi" w:cstheme="minorHAnsi"/>
          <w:sz w:val="20"/>
          <w:szCs w:val="20"/>
        </w:rPr>
        <w:t>…………</w:t>
      </w:r>
      <w:proofErr w:type="gramStart"/>
      <w:r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>
        <w:rPr>
          <w:rStyle w:val="s1"/>
          <w:rFonts w:asciiTheme="minorHAnsi" w:eastAsiaTheme="majorEastAsia" w:hAnsiTheme="minorHAnsi" w:cstheme="minorHAnsi"/>
          <w:sz w:val="20"/>
          <w:szCs w:val="20"/>
        </w:rPr>
        <w:t>.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184</w:t>
      </w:r>
    </w:p>
    <w:p w14:paraId="01EECB2F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40F57E60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 xml:space="preserve">60. Influencia de la buena alimentación en el sistema inmunológico 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</w:t>
      </w:r>
      <w:r>
        <w:rPr>
          <w:rStyle w:val="s1"/>
          <w:rFonts w:asciiTheme="minorHAnsi" w:eastAsiaTheme="majorEastAsia" w:hAnsiTheme="minorHAnsi" w:cstheme="minorHAnsi"/>
          <w:sz w:val="20"/>
          <w:szCs w:val="20"/>
        </w:rPr>
        <w:t>…..</w:t>
      </w: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188</w:t>
      </w:r>
    </w:p>
    <w:p w14:paraId="24FDFA7A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3E7EDD62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61. Nutrición para el sistema linfático: alimentos que ayudan a la desintoxicación natural del cuerpo ………………………………………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…….….…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</w:t>
      </w:r>
      <w:proofErr w:type="gramStart"/>
      <w:r>
        <w:rPr>
          <w:rStyle w:val="s1"/>
          <w:rFonts w:asciiTheme="minorHAnsi" w:eastAsiaTheme="majorEastAsia" w:hAnsiTheme="minorHAnsi" w:cstheme="minorHAnsi"/>
          <w:sz w:val="20"/>
          <w:szCs w:val="20"/>
        </w:rPr>
        <w:t>…</w:t>
      </w: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191</w:t>
      </w:r>
    </w:p>
    <w:p w14:paraId="23FFC1E2" w14:textId="77777777" w:rsidR="00016904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25BDC74E" w14:textId="77777777" w:rsidR="00016904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7C93CAC2" w14:textId="77777777" w:rsidR="00016904" w:rsidRPr="005A7D39" w:rsidRDefault="00016904" w:rsidP="00016904">
      <w:pPr>
        <w:pStyle w:val="Encabezado"/>
        <w:jc w:val="center"/>
        <w:rPr>
          <w:b/>
          <w:bCs/>
        </w:rPr>
      </w:pPr>
      <w:r w:rsidRPr="005A7D39">
        <w:rPr>
          <w:b/>
          <w:bCs/>
        </w:rPr>
        <w:t>VI Alternativas y críticas</w:t>
      </w:r>
    </w:p>
    <w:p w14:paraId="4CD662FF" w14:textId="77777777" w:rsidR="00016904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57A0A77A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62. Críticas al codex alimentarius: ¿Cuáles son las controversias que rodean a este conjunto de normas alimentarias ……………………………………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…….…….…..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 xml:space="preserve"> 194</w:t>
      </w:r>
    </w:p>
    <w:p w14:paraId="4945E12A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18DBED0A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63. El debate sobre los ultraprocesados saludables: ¿Realmente existen? .198</w:t>
      </w:r>
    </w:p>
    <w:p w14:paraId="482157DF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4234EB8A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64. Dietas detox: ¿realmente funcionan? …………………..………………….……….. 201</w:t>
      </w:r>
    </w:p>
    <w:p w14:paraId="033CEBB2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532AC7FB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65. Efectos del consumo de agua de mar en la salud 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205</w:t>
      </w:r>
    </w:p>
    <w:p w14:paraId="2B46CA7E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55D31A3D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66. Beneficios para la salud de consumir agua destilada 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208</w:t>
      </w:r>
    </w:p>
    <w:p w14:paraId="1EA28787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5C361910" w14:textId="77777777" w:rsidR="00016904" w:rsidRPr="00AE5783" w:rsidRDefault="00016904" w:rsidP="00016904">
      <w:pPr>
        <w:pStyle w:val="p1"/>
        <w:rPr>
          <w:rFonts w:asciiTheme="minorHAnsi" w:eastAsiaTheme="majorEastAsia" w:hAnsiTheme="minorHAnsi" w:cstheme="minorHAnsi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67. Cómo destilar el agua en casa ……………………………………………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</w:t>
      </w:r>
      <w:proofErr w:type="gram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…….</w:t>
      </w:r>
      <w:proofErr w:type="gram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. 211</w:t>
      </w:r>
    </w:p>
    <w:p w14:paraId="226C5E8B" w14:textId="77777777" w:rsidR="00016904" w:rsidRPr="00AE5783" w:rsidRDefault="00016904" w:rsidP="00016904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3273CB45" w14:textId="77777777" w:rsidR="00016904" w:rsidRDefault="00016904" w:rsidP="00016904">
      <w:pPr>
        <w:pStyle w:val="p1"/>
        <w:rPr>
          <w:rStyle w:val="s1"/>
          <w:rFonts w:asciiTheme="minorHAnsi" w:eastAsiaTheme="majorEastAsia" w:hAnsiTheme="minorHAnsi" w:cstheme="minorHAnsi"/>
          <w:b w:val="0"/>
          <w:bCs w:val="0"/>
          <w:sz w:val="20"/>
          <w:szCs w:val="20"/>
        </w:rPr>
      </w:pPr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 xml:space="preserve">68. La influencia de las medidas higiénicas sanitarias y de mejora de la alimentación en la disminución de la mortalidad desde finales del </w:t>
      </w:r>
      <w:proofErr w:type="spellStart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>sXIX</w:t>
      </w:r>
      <w:proofErr w:type="spellEnd"/>
      <w:r w:rsidRPr="00AE5783">
        <w:rPr>
          <w:rStyle w:val="s1"/>
          <w:rFonts w:asciiTheme="minorHAnsi" w:eastAsiaTheme="majorEastAsia" w:hAnsiTheme="minorHAnsi" w:cstheme="minorHAnsi"/>
          <w:sz w:val="20"/>
          <w:szCs w:val="20"/>
        </w:rPr>
        <w:t xml:space="preserve"> …. 214</w:t>
      </w:r>
    </w:p>
    <w:p w14:paraId="5BD4CF95" w14:textId="77777777" w:rsidR="00486F7D" w:rsidRDefault="00486F7D"/>
    <w:sectPr w:rsidR="00486F7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.AppleSystemUIFont">
    <w:altName w:val="Cambria"/>
    <w:panose1 w:val="020B0604020202020204"/>
    <w:charset w:val="00"/>
    <w:family w:val="roman"/>
    <w:pitch w:val="default"/>
  </w:font>
  <w:font w:name="UICTFontTextStyleEmphasizedBody">
    <w:altName w:val="Cambria"/>
    <w:panose1 w:val="020B0604020202020204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904"/>
    <w:rsid w:val="00016904"/>
    <w:rsid w:val="00080487"/>
    <w:rsid w:val="002A19F2"/>
    <w:rsid w:val="00486F7D"/>
    <w:rsid w:val="0075250D"/>
    <w:rsid w:val="00847419"/>
    <w:rsid w:val="008D7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88E3B36"/>
  <w15:chartTrackingRefBased/>
  <w15:docId w15:val="{95EFB4DF-3EBD-E943-B33B-F51A8813B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169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169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1690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169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1690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1690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1690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1690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1690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1690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169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1690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1690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16904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1690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1690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1690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1690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1690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169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1690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169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1690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1690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1690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16904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1690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16904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16904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016904"/>
    <w:pPr>
      <w:tabs>
        <w:tab w:val="center" w:pos="4252"/>
        <w:tab w:val="right" w:pos="8504"/>
      </w:tabs>
    </w:pPr>
    <w:rPr>
      <w:rFonts w:eastAsiaTheme="minorEastAsia"/>
    </w:rPr>
  </w:style>
  <w:style w:type="character" w:customStyle="1" w:styleId="EncabezadoCar">
    <w:name w:val="Encabezado Car"/>
    <w:basedOn w:val="Fuentedeprrafopredeter"/>
    <w:link w:val="Encabezado"/>
    <w:uiPriority w:val="99"/>
    <w:rsid w:val="00016904"/>
    <w:rPr>
      <w:rFonts w:eastAsiaTheme="minorEastAsia"/>
    </w:rPr>
  </w:style>
  <w:style w:type="paragraph" w:customStyle="1" w:styleId="p1">
    <w:name w:val="p1"/>
    <w:basedOn w:val="Normal"/>
    <w:rsid w:val="00016904"/>
    <w:rPr>
      <w:rFonts w:ascii=".AppleSystemUIFont" w:eastAsia="Times New Roman" w:hAnsi=".AppleSystemUIFont" w:cs="Times New Roman"/>
      <w:kern w:val="0"/>
      <w:sz w:val="29"/>
      <w:szCs w:val="29"/>
      <w:lang w:eastAsia="es-ES_tradnl"/>
      <w14:ligatures w14:val="none"/>
    </w:rPr>
  </w:style>
  <w:style w:type="paragraph" w:customStyle="1" w:styleId="p2">
    <w:name w:val="p2"/>
    <w:basedOn w:val="Normal"/>
    <w:rsid w:val="00016904"/>
    <w:rPr>
      <w:rFonts w:ascii=".AppleSystemUIFont" w:eastAsia="Times New Roman" w:hAnsi=".AppleSystemUIFont" w:cs="Times New Roman"/>
      <w:kern w:val="0"/>
      <w:sz w:val="29"/>
      <w:szCs w:val="29"/>
      <w:lang w:eastAsia="es-ES_tradnl"/>
      <w14:ligatures w14:val="none"/>
    </w:rPr>
  </w:style>
  <w:style w:type="character" w:customStyle="1" w:styleId="s1">
    <w:name w:val="s1"/>
    <w:basedOn w:val="Fuentedeprrafopredeter"/>
    <w:rsid w:val="00016904"/>
    <w:rPr>
      <w:rFonts w:ascii="UICTFontTextStyleEmphasizedBody" w:hAnsi="UICTFontTextStyleEmphasizedBody" w:hint="default"/>
      <w:b/>
      <w:bCs/>
      <w:i w:val="0"/>
      <w:iCs w:val="0"/>
      <w:sz w:val="29"/>
      <w:szCs w:val="2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1029</Words>
  <Characters>5660</Characters>
  <Application>Microsoft Office Word</Application>
  <DocSecurity>0</DocSecurity>
  <Lines>47</Lines>
  <Paragraphs>13</Paragraphs>
  <ScaleCrop>false</ScaleCrop>
  <Company/>
  <LinksUpToDate>false</LinksUpToDate>
  <CharactersWithSpaces>6676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M</dc:creator>
  <cp:keywords/>
  <dc:description/>
  <cp:lastModifiedBy>Fernando M</cp:lastModifiedBy>
  <cp:revision>1</cp:revision>
  <dcterms:created xsi:type="dcterms:W3CDTF">2025-04-23T09:52:00Z</dcterms:created>
  <dcterms:modified xsi:type="dcterms:W3CDTF">2025-04-23T09:52:00Z</dcterms:modified>
</cp:coreProperties>
</file>